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4</w:t>
      </w:r>
      <w:r>
        <w:rPr>
          <w:rFonts w:hint="eastAsia" w:ascii="宋体" w:hAnsi="宋体" w:eastAsia="黑体"/>
        </w:rPr>
        <w:t>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2025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洛阳市卫生健康系统医疗机构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32"/>
        </w:rPr>
        <w:t>公开招聘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联考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我</w:t>
      </w: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29772DC7"/>
    <w:rsid w:val="5B796C66"/>
    <w:rsid w:val="67BC7A26"/>
    <w:rsid w:val="F2FFE616"/>
    <w:rsid w:val="F7CFE8A4"/>
    <w:rsid w:val="FBECC530"/>
    <w:rsid w:val="FDF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4</TotalTime>
  <ScaleCrop>false</ScaleCrop>
  <LinksUpToDate>false</LinksUpToDate>
  <CharactersWithSpaces>255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2025-06-18T16:15:00Z</dcterms:created>
  <dc:creator>lenovo</dc:creator>
  <cp:lastModifiedBy>greatwall</cp:lastModifiedBy>
  <cp:lastPrinted>2025-04-10T15:22:00Z</cp:lastPrinted>
  <dcterms:modified xsi:type="dcterms:W3CDTF">2026-01-09T09:07:50Z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